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36082" w14:textId="06AE59EE" w:rsidR="00F753F7" w:rsidRPr="00B1114C" w:rsidRDefault="00CB745D" w:rsidP="00022A6E">
      <w:pPr>
        <w:jc w:val="center"/>
        <w:rPr>
          <w:rFonts w:ascii="Arial" w:hAnsi="Arial" w:cs="Arial"/>
          <w:b/>
          <w:bCs/>
          <w:sz w:val="24"/>
          <w:szCs w:val="24"/>
          <w:u w:val="single"/>
        </w:rPr>
      </w:pPr>
      <w:r w:rsidRPr="00B1114C">
        <w:rPr>
          <w:rFonts w:ascii="Arial" w:hAnsi="Arial" w:cs="Arial"/>
          <w:b/>
          <w:bCs/>
          <w:sz w:val="24"/>
          <w:szCs w:val="24"/>
          <w:u w:val="single"/>
        </w:rPr>
        <w:t>Case Study</w:t>
      </w:r>
      <w:r w:rsidR="00F335FB" w:rsidRPr="00B1114C">
        <w:rPr>
          <w:rFonts w:ascii="Arial" w:hAnsi="Arial" w:cs="Arial"/>
          <w:b/>
          <w:bCs/>
          <w:sz w:val="24"/>
          <w:szCs w:val="24"/>
          <w:u w:val="single"/>
        </w:rPr>
        <w:t xml:space="preserve"> – </w:t>
      </w:r>
      <w:r w:rsidR="00B1114C" w:rsidRPr="00B1114C">
        <w:rPr>
          <w:rFonts w:ascii="Arial" w:hAnsi="Arial" w:cs="Arial"/>
          <w:b/>
          <w:bCs/>
          <w:sz w:val="24"/>
          <w:szCs w:val="24"/>
          <w:u w:val="single"/>
        </w:rPr>
        <w:t>M&amp;S</w:t>
      </w:r>
    </w:p>
    <w:p w14:paraId="69BCB1BC"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M&amp;S is a multinational retailer with strong roots and their headquarters in the UK. They sell quality home, clothing and food products, the majority of which is M&amp;S’s own brand. They employ 78,000 people and have more than 1,500 stores across 57 countries. This is an area for further potential growth for the business as they look to increase their international offering. Their objective is to create a much more competitive localised version of M&amp;S in those selected markets where they can attain a sustainable market share.</w:t>
      </w:r>
    </w:p>
    <w:p w14:paraId="06FB74EF"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 xml:space="preserve">M&amp;S have a reputation of being an ethical and environmentally conscious organisation, having previously been named in Forbes’ list of the world’s most ethical companies. They achieved this through the implementation of their Plan A. Plan A is a multi-year sustainability transformation plan that is regularly updated to reflect the risks and opportunities that social and environmental issues pose for the business. By committing to this </w:t>
      </w:r>
      <w:proofErr w:type="gramStart"/>
      <w:r w:rsidRPr="00B1114C">
        <w:rPr>
          <w:rFonts w:ascii="Arial" w:hAnsi="Arial" w:cs="Arial"/>
          <w:sz w:val="24"/>
          <w:szCs w:val="24"/>
        </w:rPr>
        <w:t>plan</w:t>
      </w:r>
      <w:proofErr w:type="gramEnd"/>
      <w:r w:rsidRPr="00B1114C">
        <w:rPr>
          <w:rFonts w:ascii="Arial" w:hAnsi="Arial" w:cs="Arial"/>
          <w:sz w:val="24"/>
          <w:szCs w:val="24"/>
        </w:rPr>
        <w:t xml:space="preserve"> they have achieved the following:</w:t>
      </w:r>
    </w:p>
    <w:p w14:paraId="77C19D0F" w14:textId="77777777" w:rsidR="00B1114C" w:rsidRPr="00B1114C" w:rsidRDefault="00B1114C" w:rsidP="00B1114C">
      <w:pPr>
        <w:pStyle w:val="TipStyle"/>
        <w:numPr>
          <w:ilvl w:val="0"/>
          <w:numId w:val="1"/>
        </w:numPr>
        <w:rPr>
          <w:rFonts w:ascii="Arial" w:hAnsi="Arial" w:cs="Arial"/>
          <w:sz w:val="24"/>
          <w:szCs w:val="24"/>
        </w:rPr>
      </w:pPr>
      <w:r w:rsidRPr="00B1114C">
        <w:rPr>
          <w:rFonts w:ascii="Arial" w:hAnsi="Arial" w:cs="Arial"/>
          <w:sz w:val="24"/>
          <w:szCs w:val="24"/>
        </w:rPr>
        <w:t xml:space="preserve">reduced carrier bag usage by </w:t>
      </w:r>
      <w:proofErr w:type="gramStart"/>
      <w:r w:rsidRPr="00B1114C">
        <w:rPr>
          <w:rFonts w:ascii="Arial" w:hAnsi="Arial" w:cs="Arial"/>
          <w:sz w:val="24"/>
          <w:szCs w:val="24"/>
        </w:rPr>
        <w:t>90%;</w:t>
      </w:r>
      <w:proofErr w:type="gramEnd"/>
    </w:p>
    <w:p w14:paraId="59B3370B" w14:textId="77777777" w:rsidR="00B1114C" w:rsidRPr="00B1114C" w:rsidRDefault="00B1114C" w:rsidP="00B1114C">
      <w:pPr>
        <w:pStyle w:val="TipStyle"/>
        <w:numPr>
          <w:ilvl w:val="0"/>
          <w:numId w:val="1"/>
        </w:numPr>
        <w:rPr>
          <w:rFonts w:ascii="Arial" w:hAnsi="Arial" w:cs="Arial"/>
          <w:sz w:val="24"/>
          <w:szCs w:val="24"/>
        </w:rPr>
      </w:pPr>
      <w:r w:rsidRPr="00B1114C">
        <w:rPr>
          <w:rFonts w:ascii="Arial" w:hAnsi="Arial" w:cs="Arial"/>
          <w:sz w:val="24"/>
          <w:szCs w:val="24"/>
        </w:rPr>
        <w:t xml:space="preserve">they were the world’s first retailer to become carbon </w:t>
      </w:r>
      <w:proofErr w:type="gramStart"/>
      <w:r w:rsidRPr="00B1114C">
        <w:rPr>
          <w:rFonts w:ascii="Arial" w:hAnsi="Arial" w:cs="Arial"/>
          <w:sz w:val="24"/>
          <w:szCs w:val="24"/>
        </w:rPr>
        <w:t>neutral;</w:t>
      </w:r>
      <w:proofErr w:type="gramEnd"/>
    </w:p>
    <w:p w14:paraId="4B537EBB" w14:textId="77777777" w:rsidR="00B1114C" w:rsidRPr="00B1114C" w:rsidRDefault="00B1114C" w:rsidP="00B1114C">
      <w:pPr>
        <w:pStyle w:val="TipStyle"/>
        <w:numPr>
          <w:ilvl w:val="0"/>
          <w:numId w:val="1"/>
        </w:numPr>
        <w:rPr>
          <w:rFonts w:ascii="Arial" w:hAnsi="Arial" w:cs="Arial"/>
          <w:sz w:val="24"/>
          <w:szCs w:val="24"/>
        </w:rPr>
      </w:pPr>
      <w:r w:rsidRPr="00B1114C">
        <w:rPr>
          <w:rFonts w:ascii="Arial" w:hAnsi="Arial" w:cs="Arial"/>
          <w:sz w:val="24"/>
          <w:szCs w:val="24"/>
        </w:rPr>
        <w:t xml:space="preserve">they use 100% responsibly sourced wood in their </w:t>
      </w:r>
      <w:proofErr w:type="gramStart"/>
      <w:r w:rsidRPr="00B1114C">
        <w:rPr>
          <w:rFonts w:ascii="Arial" w:hAnsi="Arial" w:cs="Arial"/>
          <w:sz w:val="24"/>
          <w:szCs w:val="24"/>
        </w:rPr>
        <w:t>furniture;</w:t>
      </w:r>
      <w:proofErr w:type="gramEnd"/>
    </w:p>
    <w:p w14:paraId="5D31AEB0"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In a recent report on Plan A, M&amp;S is focussing on three areas:</w:t>
      </w:r>
    </w:p>
    <w:p w14:paraId="56077F36" w14:textId="77777777" w:rsidR="00B1114C" w:rsidRPr="00B1114C" w:rsidRDefault="00B1114C" w:rsidP="00B1114C">
      <w:pPr>
        <w:pStyle w:val="TipStyle"/>
        <w:rPr>
          <w:rFonts w:ascii="Arial" w:hAnsi="Arial" w:cs="Arial"/>
          <w:sz w:val="24"/>
          <w:szCs w:val="24"/>
        </w:rPr>
      </w:pPr>
      <w:proofErr w:type="gramStart"/>
      <w:r w:rsidRPr="00B1114C">
        <w:rPr>
          <w:rFonts w:ascii="Arial" w:hAnsi="Arial" w:cs="Arial"/>
          <w:sz w:val="24"/>
          <w:szCs w:val="24"/>
        </w:rPr>
        <w:t>People :</w:t>
      </w:r>
      <w:proofErr w:type="gramEnd"/>
      <w:r w:rsidRPr="00B1114C">
        <w:rPr>
          <w:rFonts w:ascii="Arial" w:hAnsi="Arial" w:cs="Arial"/>
          <w:sz w:val="24"/>
          <w:szCs w:val="24"/>
        </w:rPr>
        <w:t xml:space="preserve"> they want all the people working in their business and their supply chain to have a voice and to all receive a fair wage for their work.</w:t>
      </w:r>
    </w:p>
    <w:p w14:paraId="78A81C52"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Product: they state that they source their products responsibly, working closely with suppliers to ensure high standards. They also ensure that no food or clothing goes to waste.</w:t>
      </w:r>
    </w:p>
    <w:p w14:paraId="64537098"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Planet: As a business, M&amp;S are driving down their gas emissions. They are engaging with the campaign against single use plastic, stating that they have a commitment to reduce waste whilst also reusing and recycling packaging. They are committed to becoming a zero-waste business.</w:t>
      </w:r>
    </w:p>
    <w:p w14:paraId="70136C54" w14:textId="77777777" w:rsidR="00B1114C" w:rsidRPr="00B1114C" w:rsidRDefault="00B1114C" w:rsidP="00B1114C">
      <w:pPr>
        <w:pStyle w:val="TipStyle"/>
        <w:rPr>
          <w:rFonts w:ascii="Arial" w:hAnsi="Arial" w:cs="Arial"/>
          <w:sz w:val="24"/>
          <w:szCs w:val="24"/>
        </w:rPr>
      </w:pPr>
      <w:r w:rsidRPr="00B1114C">
        <w:rPr>
          <w:rFonts w:ascii="Arial" w:hAnsi="Arial" w:cs="Arial"/>
          <w:sz w:val="24"/>
          <w:szCs w:val="24"/>
        </w:rPr>
        <w:t xml:space="preserve">M&amp;S have been recognised by various bodies for their efforts in being ethical and towards the environment, receiving </w:t>
      </w:r>
      <w:proofErr w:type="gramStart"/>
      <w:r w:rsidRPr="00B1114C">
        <w:rPr>
          <w:rFonts w:ascii="Arial" w:hAnsi="Arial" w:cs="Arial"/>
          <w:sz w:val="24"/>
          <w:szCs w:val="24"/>
        </w:rPr>
        <w:t>a number of</w:t>
      </w:r>
      <w:proofErr w:type="gramEnd"/>
      <w:r w:rsidRPr="00B1114C">
        <w:rPr>
          <w:rFonts w:ascii="Arial" w:hAnsi="Arial" w:cs="Arial"/>
          <w:sz w:val="24"/>
          <w:szCs w:val="24"/>
        </w:rPr>
        <w:t xml:space="preserve"> awards. They were received an award from the Climate Change Coalition (2019 Large Business Award) and a Corporate Human Rights Benchmark award (2019 second retailer in Apparel &amp; Agriculture). Despite all this M&amp;S reported a fall in profit before tax by 20.2% from £84.2m (30</w:t>
      </w:r>
      <w:r w:rsidRPr="00B1114C">
        <w:rPr>
          <w:rFonts w:ascii="Arial" w:hAnsi="Arial" w:cs="Arial"/>
          <w:sz w:val="24"/>
          <w:szCs w:val="24"/>
          <w:vertAlign w:val="superscript"/>
        </w:rPr>
        <w:t>th</w:t>
      </w:r>
      <w:r w:rsidRPr="00B1114C">
        <w:rPr>
          <w:rFonts w:ascii="Arial" w:hAnsi="Arial" w:cs="Arial"/>
          <w:sz w:val="24"/>
          <w:szCs w:val="24"/>
        </w:rPr>
        <w:t xml:space="preserve"> March 2019) to £67.2m in the year ended 28</w:t>
      </w:r>
      <w:r w:rsidRPr="00B1114C">
        <w:rPr>
          <w:rFonts w:ascii="Arial" w:hAnsi="Arial" w:cs="Arial"/>
          <w:sz w:val="24"/>
          <w:szCs w:val="24"/>
          <w:vertAlign w:val="superscript"/>
        </w:rPr>
        <w:t>th</w:t>
      </w:r>
      <w:r w:rsidRPr="00B1114C">
        <w:rPr>
          <w:rFonts w:ascii="Arial" w:hAnsi="Arial" w:cs="Arial"/>
          <w:sz w:val="24"/>
          <w:szCs w:val="24"/>
        </w:rPr>
        <w:t xml:space="preserve"> March 2020.</w:t>
      </w:r>
    </w:p>
    <w:p w14:paraId="14CC4CFC" w14:textId="3C344CD5" w:rsidR="00CB745D" w:rsidRDefault="00B1114C" w:rsidP="00B1114C">
      <w:pPr>
        <w:pStyle w:val="TipStyle"/>
      </w:pPr>
      <w:r w:rsidRPr="00B1114C">
        <w:rPr>
          <w:rFonts w:ascii="Arial" w:hAnsi="Arial" w:cs="Arial"/>
          <w:i/>
          <w:iCs/>
          <w:sz w:val="24"/>
          <w:szCs w:val="24"/>
        </w:rPr>
        <w:t xml:space="preserve">Sources adapted from: </w:t>
      </w:r>
      <w:hyperlink r:id="rId5" w:history="1">
        <w:r w:rsidRPr="00B1114C">
          <w:rPr>
            <w:rStyle w:val="Hyperlink"/>
            <w:rFonts w:ascii="Arial" w:hAnsi="Arial" w:cs="Arial"/>
            <w:sz w:val="24"/>
            <w:szCs w:val="24"/>
          </w:rPr>
          <w:t>https://corporate.marksandspencer.com/aboutus/mands-international</w:t>
        </w:r>
      </w:hyperlink>
      <w:r w:rsidRPr="00B1114C">
        <w:rPr>
          <w:rFonts w:ascii="Arial" w:hAnsi="Arial" w:cs="Arial"/>
          <w:sz w:val="24"/>
          <w:szCs w:val="24"/>
        </w:rPr>
        <w:t xml:space="preserve">; </w:t>
      </w:r>
      <w:hyperlink r:id="rId6" w:history="1">
        <w:r w:rsidRPr="00B1114C">
          <w:rPr>
            <w:rStyle w:val="Hyperlink"/>
            <w:rFonts w:ascii="Arial" w:hAnsi="Arial" w:cs="Arial"/>
            <w:sz w:val="24"/>
            <w:szCs w:val="24"/>
          </w:rPr>
          <w:t>https://www.marksandspencer.com/c/make-it-matter</w:t>
        </w:r>
      </w:hyperlink>
      <w:r w:rsidRPr="00B1114C">
        <w:rPr>
          <w:rFonts w:ascii="Arial" w:hAnsi="Arial" w:cs="Arial"/>
          <w:sz w:val="24"/>
          <w:szCs w:val="24"/>
        </w:rPr>
        <w:t xml:space="preserve">; </w:t>
      </w:r>
      <w:hyperlink r:id="rId7" w:history="1">
        <w:r w:rsidRPr="00B1114C">
          <w:rPr>
            <w:rStyle w:val="Hyperlink"/>
            <w:rFonts w:ascii="Arial" w:hAnsi="Arial" w:cs="Arial"/>
            <w:sz w:val="24"/>
            <w:szCs w:val="24"/>
          </w:rPr>
          <w:t>https://corporate.marksandspencer.com/sustainability/delivering-plan-a</w:t>
        </w:r>
      </w:hyperlink>
      <w:r w:rsidRPr="00B1114C">
        <w:rPr>
          <w:rFonts w:ascii="Arial" w:hAnsi="Arial" w:cs="Arial"/>
          <w:sz w:val="24"/>
          <w:szCs w:val="24"/>
        </w:rPr>
        <w:t xml:space="preserve">; </w:t>
      </w:r>
      <w:hyperlink r:id="rId8" w:history="1">
        <w:r w:rsidRPr="00B1114C">
          <w:rPr>
            <w:rStyle w:val="Hyperlink"/>
            <w:rFonts w:ascii="Arial" w:hAnsi="Arial" w:cs="Arial"/>
            <w:sz w:val="24"/>
            <w:szCs w:val="24"/>
          </w:rPr>
          <w:t>https://corporate.marksandspencer.com/documents/reports-results-and-publications/plan-a-reports/2020/plan-a-report-2020.pdf</w:t>
        </w:r>
      </w:hyperlink>
      <w:r w:rsidRPr="00B1114C">
        <w:rPr>
          <w:rFonts w:ascii="Arial" w:hAnsi="Arial" w:cs="Arial"/>
          <w:sz w:val="24"/>
          <w:szCs w:val="24"/>
        </w:rPr>
        <w:t xml:space="preserve">; </w:t>
      </w:r>
      <w:hyperlink r:id="rId9" w:anchor="374172b47bc3" w:history="1">
        <w:r w:rsidRPr="00B1114C">
          <w:rPr>
            <w:rStyle w:val="Hyperlink"/>
            <w:rFonts w:ascii="Arial" w:hAnsi="Arial" w:cs="Arial"/>
            <w:sz w:val="24"/>
            <w:szCs w:val="24"/>
          </w:rPr>
          <w:t>https://www.forbes.com/sites/jeffkauflin/2017/03/14/the-worlds-most-ethical-companies-2017/#374172b47bc3</w:t>
        </w:r>
      </w:hyperlink>
      <w:r w:rsidRPr="00B1114C">
        <w:rPr>
          <w:rStyle w:val="Hyperlink"/>
          <w:rFonts w:ascii="Arial" w:hAnsi="Arial" w:cs="Arial"/>
          <w:sz w:val="24"/>
          <w:szCs w:val="24"/>
        </w:rPr>
        <w:t xml:space="preserve">; </w:t>
      </w:r>
      <w:hyperlink r:id="rId10" w:history="1">
        <w:r w:rsidRPr="00B1114C">
          <w:rPr>
            <w:rStyle w:val="Hyperlink"/>
            <w:rFonts w:ascii="Arial" w:hAnsi="Arial" w:cs="Arial"/>
            <w:sz w:val="24"/>
            <w:szCs w:val="24"/>
          </w:rPr>
          <w:t>https://corporate.marksandspencer.com/investors/key-facts</w:t>
        </w:r>
      </w:hyperlink>
    </w:p>
    <w:sectPr w:rsidR="00CB74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592355"/>
    <w:multiLevelType w:val="hybridMultilevel"/>
    <w:tmpl w:val="608C4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45D"/>
    <w:rsid w:val="00022A6E"/>
    <w:rsid w:val="001756B9"/>
    <w:rsid w:val="004A41EC"/>
    <w:rsid w:val="0052014B"/>
    <w:rsid w:val="00B1114C"/>
    <w:rsid w:val="00CB745D"/>
    <w:rsid w:val="00F335FB"/>
    <w:rsid w:val="00FA61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506BE"/>
  <w15:chartTrackingRefBased/>
  <w15:docId w15:val="{BF5AFFA5-BB4B-4B52-82D6-415AD9BA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pStyle">
    <w:name w:val="Tip Style"/>
    <w:basedOn w:val="Normal"/>
    <w:qFormat/>
    <w:rsid w:val="00CB745D"/>
    <w:pPr>
      <w:shd w:val="clear" w:color="auto" w:fill="D5DCE4" w:themeFill="text2" w:themeFillTint="33"/>
      <w:spacing w:before="120" w:after="120" w:line="240" w:lineRule="auto"/>
    </w:pPr>
    <w:rPr>
      <w:rFonts w:ascii="Calibri" w:eastAsia="SimSun" w:hAnsi="Calibri"/>
      <w:b/>
      <w:bCs/>
      <w:sz w:val="20"/>
      <w:lang w:eastAsia="zh-CN"/>
    </w:rPr>
  </w:style>
  <w:style w:type="character" w:styleId="Hyperlink">
    <w:name w:val="Hyperlink"/>
    <w:basedOn w:val="DefaultParagraphFont"/>
    <w:uiPriority w:val="99"/>
    <w:unhideWhenUsed/>
    <w:rsid w:val="00CB745D"/>
    <w:rPr>
      <w:color w:val="0563C1" w:themeColor="hyperlink"/>
      <w:u w:val="single"/>
    </w:rPr>
  </w:style>
  <w:style w:type="character" w:styleId="UnresolvedMention">
    <w:name w:val="Unresolved Mention"/>
    <w:basedOn w:val="DefaultParagraphFont"/>
    <w:uiPriority w:val="99"/>
    <w:semiHidden/>
    <w:unhideWhenUsed/>
    <w:rsid w:val="00CB7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rporate.marksandspencer.com/documents/reports-results-and-publications/plan-a-reports/2020/plan-a-report-2020.pdf" TargetMode="External"/><Relationship Id="rId3" Type="http://schemas.openxmlformats.org/officeDocument/2006/relationships/settings" Target="settings.xml"/><Relationship Id="rId7" Type="http://schemas.openxmlformats.org/officeDocument/2006/relationships/hyperlink" Target="https://corporate.marksandspencer.com/sustainability/delivering-plan-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rksandspencer.com/c/make-it-matter" TargetMode="External"/><Relationship Id="rId11" Type="http://schemas.openxmlformats.org/officeDocument/2006/relationships/fontTable" Target="fontTable.xml"/><Relationship Id="rId5" Type="http://schemas.openxmlformats.org/officeDocument/2006/relationships/hyperlink" Target="https://corporate.marksandspencer.com/aboutus/mands-international" TargetMode="External"/><Relationship Id="rId10" Type="http://schemas.openxmlformats.org/officeDocument/2006/relationships/hyperlink" Target="https://corporate.marksandspencer.com/investors/key-facts" TargetMode="External"/><Relationship Id="rId4" Type="http://schemas.openxmlformats.org/officeDocument/2006/relationships/webSettings" Target="webSettings.xml"/><Relationship Id="rId9" Type="http://schemas.openxmlformats.org/officeDocument/2006/relationships/hyperlink" Target="https://www.forbes.com/sites/jeffkauflin/2017/03/14/the-worlds-most-ethical-companies-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504</Words>
  <Characters>2879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Clark, P (Staff)</dc:creator>
  <cp:keywords/>
  <dc:description/>
  <cp:lastModifiedBy>Clark, P (Staff)</cp:lastModifiedBy>
  <cp:revision>2</cp:revision>
  <dcterms:created xsi:type="dcterms:W3CDTF">2021-12-21T16:38:00Z</dcterms:created>
  <dcterms:modified xsi:type="dcterms:W3CDTF">2021-12-21T16:38:00Z</dcterms:modified>
</cp:coreProperties>
</file>